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1B" w:rsidRDefault="00B259B5" w:rsidP="00C31A2E">
      <w:r>
        <w:rPr>
          <w:rFonts w:ascii="Arial" w:hAnsi="Arial" w:cs="Arial"/>
          <w:b/>
          <w:sz w:val="32"/>
          <w:szCs w:val="32"/>
        </w:rPr>
        <w:t xml:space="preserve">Ford’s Focus on Fierce Women Who Choose </w:t>
      </w:r>
      <w:proofErr w:type="gramStart"/>
      <w:r>
        <w:rPr>
          <w:rFonts w:ascii="Arial" w:hAnsi="Arial" w:cs="Arial"/>
          <w:b/>
          <w:sz w:val="32"/>
          <w:szCs w:val="32"/>
        </w:rPr>
        <w:t>To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Challenge</w:t>
      </w:r>
      <w:r w:rsidR="00274CA2">
        <w:rPr>
          <w:rFonts w:ascii="Arial" w:hAnsi="Arial" w:cs="Arial"/>
          <w:b/>
          <w:sz w:val="32"/>
          <w:szCs w:val="32"/>
        </w:rPr>
        <w:t xml:space="preserve"> </w:t>
      </w:r>
      <w:r w:rsidR="00E95D34" w:rsidRPr="005F6B60">
        <w:rPr>
          <w:sz w:val="32"/>
          <w:szCs w:val="32"/>
        </w:rPr>
        <w:br/>
      </w:r>
      <w:r w:rsidR="00274CA2">
        <w:rPr>
          <w:rFonts w:ascii="Arial" w:hAnsi="Arial" w:cs="Arial"/>
          <w:sz w:val="22"/>
          <w:szCs w:val="22"/>
        </w:rPr>
        <w:br/>
      </w:r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t>The theme for International Women’s Day 2021 is #</w:t>
      </w:r>
      <w:proofErr w:type="spellStart"/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t>ChooseToChallenge</w:t>
      </w:r>
      <w:proofErr w:type="spellEnd"/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t>. We can choose to challenge and call out gender stereotypes and bias, and to seek out and celebrate women’s achievements. Collectively, we can create an inclusive world. From challenge comes change.</w:t>
      </w:r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C31A2E" w:rsidRPr="0049653E">
        <w:rPr>
          <w:rFonts w:ascii="Arial" w:hAnsi="Arial" w:cs="Arial"/>
          <w:color w:val="000000" w:themeColor="text1"/>
          <w:sz w:val="22"/>
          <w:szCs w:val="22"/>
        </w:rPr>
        <w:t xml:space="preserve">We sat down with </w:t>
      </w:r>
      <w:r w:rsidR="00DC6FCA" w:rsidRPr="0049653E">
        <w:rPr>
          <w:rFonts w:ascii="Arial" w:hAnsi="Arial" w:cs="Arial"/>
          <w:color w:val="000000" w:themeColor="text1"/>
          <w:sz w:val="22"/>
          <w:szCs w:val="22"/>
        </w:rPr>
        <w:t>Gade Passaran</w:t>
      </w:r>
      <w:r w:rsidR="00C31A2E" w:rsidRPr="0049653E">
        <w:rPr>
          <w:rFonts w:ascii="Arial" w:hAnsi="Arial" w:cs="Arial"/>
          <w:color w:val="000000" w:themeColor="text1"/>
          <w:sz w:val="22"/>
          <w:szCs w:val="22"/>
        </w:rPr>
        <w:t>,</w:t>
      </w:r>
      <w:r w:rsidR="005D2AD9" w:rsidRPr="0049653E">
        <w:rPr>
          <w:rFonts w:ascii="Arial" w:hAnsi="Arial" w:cs="Arial"/>
          <w:color w:val="000000" w:themeColor="text1"/>
          <w:sz w:val="22"/>
          <w:szCs w:val="22"/>
        </w:rPr>
        <w:t xml:space="preserve"> who</w:t>
      </w:r>
      <w:r w:rsidR="00DC6FCA" w:rsidRPr="0049653E">
        <w:rPr>
          <w:rFonts w:ascii="Arial" w:hAnsi="Arial" w:cs="Arial"/>
          <w:color w:val="000000" w:themeColor="text1"/>
          <w:sz w:val="22"/>
          <w:szCs w:val="22"/>
        </w:rPr>
        <w:t xml:space="preserve"> after five years in Ford HR, now works in Brand and Marketing 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Communications </w:t>
      </w:r>
      <w:r w:rsidR="00DC6FCA" w:rsidRPr="0049653E">
        <w:rPr>
          <w:rFonts w:ascii="Arial" w:hAnsi="Arial" w:cs="Arial"/>
          <w:color w:val="000000" w:themeColor="text1"/>
          <w:sz w:val="22"/>
          <w:szCs w:val="22"/>
        </w:rPr>
        <w:t>for Asia Pacific Direct Markets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>, to figure out</w:t>
      </w:r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t xml:space="preserve"> how </w:t>
      </w:r>
      <w:r w:rsidR="00677CC4" w:rsidRPr="0049653E">
        <w:rPr>
          <w:rFonts w:ascii="Arial" w:hAnsi="Arial" w:cs="Arial"/>
          <w:color w:val="000000" w:themeColor="text1"/>
          <w:sz w:val="22"/>
          <w:szCs w:val="22"/>
        </w:rPr>
        <w:t>she</w:t>
      </w:r>
      <w:r w:rsidR="00677CC4">
        <w:rPr>
          <w:rFonts w:ascii="Arial" w:hAnsi="Arial" w:cs="Arial"/>
          <w:color w:val="000000" w:themeColor="text1"/>
          <w:sz w:val="22"/>
          <w:szCs w:val="22"/>
        </w:rPr>
        <w:t xml:space="preserve"> has</w:t>
      </w:r>
      <w:r w:rsidR="00677CC4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>managed to</w:t>
      </w:r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t xml:space="preserve"> adapt to new ways of working</w:t>
      </w:r>
      <w:r w:rsidR="005D2AD9" w:rsidRPr="0049653E">
        <w:rPr>
          <w:rFonts w:ascii="Arial" w:hAnsi="Arial" w:cs="Arial"/>
          <w:color w:val="000000" w:themeColor="text1"/>
          <w:sz w:val="22"/>
          <w:szCs w:val="22"/>
        </w:rPr>
        <w:t>;</w:t>
      </w:r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t xml:space="preserve"> and what </w:t>
      </w:r>
      <w:r w:rsidR="005D2AD9" w:rsidRPr="0049653E">
        <w:rPr>
          <w:rFonts w:ascii="Arial" w:hAnsi="Arial" w:cs="Arial"/>
          <w:color w:val="000000" w:themeColor="text1"/>
          <w:sz w:val="22"/>
          <w:szCs w:val="22"/>
        </w:rPr>
        <w:t xml:space="preserve">does </w:t>
      </w:r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t>International Women’s Day mean to her</w:t>
      </w:r>
      <w:r w:rsidR="005D2AD9" w:rsidRPr="0049653E">
        <w:rPr>
          <w:rFonts w:ascii="Arial" w:hAnsi="Arial" w:cs="Arial"/>
          <w:color w:val="000000" w:themeColor="text1"/>
          <w:sz w:val="22"/>
          <w:szCs w:val="22"/>
        </w:rPr>
        <w:t>?</w:t>
      </w:r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274CA2" w:rsidRPr="0049653E">
        <w:rPr>
          <w:rFonts w:ascii="Arial" w:hAnsi="Arial" w:cs="Arial"/>
          <w:color w:val="000000" w:themeColor="text1"/>
          <w:sz w:val="22"/>
          <w:szCs w:val="22"/>
        </w:rPr>
        <w:br/>
        <w:t>“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>Working during a pandemic isn’t exactly easy</w:t>
      </w:r>
      <w:r w:rsidR="00677CC4">
        <w:rPr>
          <w:rFonts w:ascii="Arial" w:hAnsi="Arial" w:cs="Arial"/>
          <w:color w:val="000000" w:themeColor="text1"/>
          <w:sz w:val="22"/>
          <w:szCs w:val="22"/>
        </w:rPr>
        <w:t>, and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7CC4">
        <w:rPr>
          <w:rFonts w:ascii="Arial" w:hAnsi="Arial" w:cs="Arial"/>
          <w:color w:val="000000" w:themeColor="text1"/>
          <w:sz w:val="22"/>
          <w:szCs w:val="22"/>
        </w:rPr>
        <w:t>c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>hallenges continually present themselves. For me though</w:t>
      </w:r>
      <w:r w:rsidR="00076868">
        <w:rPr>
          <w:rFonts w:ascii="Arial" w:hAnsi="Arial" w:cs="Arial"/>
          <w:color w:val="000000" w:themeColor="text1"/>
          <w:sz w:val="22"/>
          <w:szCs w:val="22"/>
        </w:rPr>
        <w:t>,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communication is key to success, and I personally believe that face-to-face meetings, where possible, are generally the most effective approach. Having said that, I do tend to reach out to my team more during working-from-home in a slightly safer manner, via WebEx meeting or a quick call, to ensure that we’re on the same page in getting through this unusual time productively</w:t>
      </w:r>
      <w:r w:rsidR="00E70DFB" w:rsidRPr="0049653E">
        <w:rPr>
          <w:rFonts w:ascii="Arial" w:hAnsi="Arial" w:cs="Arial"/>
          <w:color w:val="000000" w:themeColor="text1"/>
          <w:sz w:val="22"/>
          <w:szCs w:val="22"/>
        </w:rPr>
        <w:t>.</w:t>
      </w:r>
      <w:r w:rsidRPr="0049653E">
        <w:rPr>
          <w:rFonts w:ascii="Arial" w:hAnsi="Arial" w:cs="Arial"/>
          <w:color w:val="000000" w:themeColor="text1"/>
          <w:sz w:val="22"/>
          <w:szCs w:val="22"/>
        </w:rPr>
        <w:t>”</w:t>
      </w:r>
      <w:r w:rsidR="00E13085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E13085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E13085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t>Who’s the most inspiring woman you know?</w:t>
      </w:r>
      <w:r w:rsidR="00E13085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2956F3" w:rsidRPr="0049653E">
        <w:rPr>
          <w:rFonts w:ascii="Arial" w:hAnsi="Arial" w:cs="Arial"/>
          <w:color w:val="000000" w:themeColor="text1"/>
          <w:sz w:val="22"/>
          <w:szCs w:val="22"/>
        </w:rPr>
        <w:t>“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 xml:space="preserve">My biggest inspiration? 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My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m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>om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 xml:space="preserve">! 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>She is the most beautiful, kind-hearted, caring</w:t>
      </w:r>
      <w:r w:rsidR="00544530">
        <w:rPr>
          <w:rFonts w:ascii="Arial" w:hAnsi="Arial" w:cs="Arial"/>
          <w:color w:val="000000" w:themeColor="text1"/>
          <w:sz w:val="22"/>
          <w:szCs w:val="22"/>
        </w:rPr>
        <w:t>,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and compassionate woman in my life. Her happiness and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infectious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smile can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arise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from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>simple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st of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little things that she enjoys doing for herself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,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and those around her.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Like c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ooking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>delicious meal for our family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, for instance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>. She loves to cook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;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even more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 xml:space="preserve"> so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 xml:space="preserve">when we clearly 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enjoy her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creations –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that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generates a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smile from ear to ear. And </w:t>
      </w:r>
      <w:proofErr w:type="gramStart"/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more often than not</w:t>
      </w:r>
      <w:proofErr w:type="gramEnd"/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she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tends to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outdo herself. It’s something that I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’ve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learn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ed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from her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;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find happiness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in everything that I do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, regardless of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it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 xml:space="preserve"> being</w:t>
      </w:r>
      <w:r w:rsidR="003436D8" w:rsidRPr="0049653E">
        <w:rPr>
          <w:rFonts w:ascii="Arial" w:hAnsi="Arial" w:cs="Arial"/>
          <w:color w:val="000000" w:themeColor="text1"/>
          <w:sz w:val="22"/>
          <w:szCs w:val="22"/>
        </w:rPr>
        <w:t xml:space="preserve"> big or small</w:t>
      </w:r>
      <w:r w:rsidR="0044630E" w:rsidRPr="0049653E">
        <w:rPr>
          <w:rFonts w:ascii="Arial" w:hAnsi="Arial" w:cs="Arial"/>
          <w:color w:val="000000" w:themeColor="text1"/>
          <w:sz w:val="22"/>
          <w:szCs w:val="22"/>
        </w:rPr>
        <w:t>, and always strive for improvement</w:t>
      </w:r>
      <w:r w:rsidR="00C10F94" w:rsidRPr="0049653E">
        <w:rPr>
          <w:rFonts w:ascii="Arial" w:hAnsi="Arial" w:cs="Arial"/>
          <w:color w:val="000000" w:themeColor="text1"/>
          <w:sz w:val="22"/>
          <w:szCs w:val="22"/>
        </w:rPr>
        <w:t>.</w:t>
      </w:r>
      <w:r w:rsidR="002956F3" w:rsidRPr="0049653E">
        <w:rPr>
          <w:rFonts w:ascii="Arial" w:hAnsi="Arial" w:cs="Arial"/>
          <w:color w:val="000000" w:themeColor="text1"/>
          <w:sz w:val="22"/>
          <w:szCs w:val="22"/>
        </w:rPr>
        <w:t>”</w:t>
      </w:r>
      <w:r w:rsidR="00E13085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E13085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E13085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t>What does International Women’s Day mean to</w:t>
      </w:r>
      <w:r w:rsidR="00A64EDF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you?</w:t>
      </w:r>
      <w:r w:rsidR="00A64EDF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2956F3" w:rsidRPr="0049653E">
        <w:rPr>
          <w:rFonts w:ascii="Arial" w:hAnsi="Arial" w:cs="Arial"/>
          <w:color w:val="000000" w:themeColor="text1"/>
          <w:sz w:val="22"/>
          <w:szCs w:val="22"/>
        </w:rPr>
        <w:t>“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On behalf of women, I am so grateful that we have this special occasion to celebrate our many achievements. I would love to extend this celebration to everyone around us – regardless of their gender – those who play a large part in our success. I believe that society will be much more dynamic if we are inclusive and respect everyone equally</w:t>
      </w:r>
      <w:r w:rsidR="00320A8F" w:rsidRPr="0049653E">
        <w:rPr>
          <w:rFonts w:ascii="Arial" w:hAnsi="Arial" w:cs="Arial"/>
          <w:color w:val="000000" w:themeColor="text1"/>
          <w:sz w:val="22"/>
          <w:szCs w:val="22"/>
        </w:rPr>
        <w:t>.</w:t>
      </w:r>
      <w:r w:rsidR="002956F3" w:rsidRPr="0049653E">
        <w:rPr>
          <w:rFonts w:ascii="Arial" w:hAnsi="Arial" w:cs="Arial"/>
          <w:color w:val="000000" w:themeColor="text1"/>
          <w:sz w:val="22"/>
          <w:szCs w:val="22"/>
        </w:rPr>
        <w:t>”</w:t>
      </w:r>
      <w:r w:rsidR="00A64EDF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4EDF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D51810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D51810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t>How do you #</w:t>
      </w:r>
      <w:proofErr w:type="spellStart"/>
      <w:r w:rsidR="00D51810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t>ChooseToChallenge</w:t>
      </w:r>
      <w:proofErr w:type="spellEnd"/>
      <w:r w:rsidR="00D43FCE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t>?</w:t>
      </w:r>
      <w:r w:rsidR="00D43FCE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2956F3" w:rsidRPr="0049653E">
        <w:rPr>
          <w:rFonts w:ascii="Arial" w:hAnsi="Arial" w:cs="Arial"/>
          <w:color w:val="000000" w:themeColor="text1"/>
          <w:sz w:val="22"/>
          <w:szCs w:val="22"/>
        </w:rPr>
        <w:t>“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In my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work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 life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, I always find a way to challenge myself to do something new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 and to c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hallenge my own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limitations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Having begun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my career at Ford as a Graduate Trainee in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HR department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, I advanced </w:t>
      </w:r>
      <w:r w:rsidR="00544530" w:rsidRPr="0049653E">
        <w:rPr>
          <w:rFonts w:ascii="Arial" w:hAnsi="Arial" w:cs="Arial"/>
          <w:color w:val="000000" w:themeColor="text1"/>
          <w:sz w:val="22"/>
          <w:szCs w:val="22"/>
        </w:rPr>
        <w:t>m</w:t>
      </w:r>
      <w:r w:rsidR="00544530">
        <w:rPr>
          <w:rFonts w:ascii="Arial" w:hAnsi="Arial" w:cs="Arial"/>
          <w:color w:val="000000" w:themeColor="text1"/>
          <w:sz w:val="22"/>
          <w:szCs w:val="22"/>
        </w:rPr>
        <w:t>y</w:t>
      </w:r>
      <w:r w:rsidR="00544530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standing to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HR Business Advisor for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three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years.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In that role,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I frequently spent time with my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‘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customers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’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p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eople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 l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eader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s and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e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mployee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s alike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) to understand their journey and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business challenges they face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d. It also a</w:t>
      </w:r>
      <w:r w:rsidR="00544530">
        <w:rPr>
          <w:rFonts w:ascii="Arial" w:hAnsi="Arial" w:cs="Arial"/>
          <w:color w:val="000000" w:themeColor="text1"/>
          <w:sz w:val="22"/>
          <w:szCs w:val="22"/>
        </w:rPr>
        <w:t>llowed me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learn about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the company’s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business through their lens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,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which inspired me to change my career</w:t>
      </w:r>
      <w:r w:rsidR="00544530">
        <w:rPr>
          <w:rFonts w:ascii="Arial" w:hAnsi="Arial" w:cs="Arial"/>
          <w:color w:val="000000" w:themeColor="text1"/>
          <w:sz w:val="22"/>
          <w:szCs w:val="22"/>
        </w:rPr>
        <w:t xml:space="preserve"> path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It helped me believe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that we can do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,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and we can be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,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anything if we keep working on it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.</w:t>
      </w:r>
      <w:r w:rsidR="002956F3" w:rsidRPr="0049653E">
        <w:rPr>
          <w:rFonts w:ascii="Arial" w:hAnsi="Arial" w:cs="Arial"/>
          <w:color w:val="000000" w:themeColor="text1"/>
          <w:sz w:val="22"/>
          <w:szCs w:val="22"/>
        </w:rPr>
        <w:t>”</w:t>
      </w:r>
      <w:r w:rsidR="00A64EDF" w:rsidRPr="0049653E">
        <w:rPr>
          <w:rFonts w:ascii="Arial" w:hAnsi="Arial" w:cs="Arial"/>
          <w:color w:val="000000" w:themeColor="text1"/>
          <w:sz w:val="22"/>
          <w:szCs w:val="22"/>
        </w:rPr>
        <w:br/>
        <w:t xml:space="preserve">  </w:t>
      </w:r>
      <w:r w:rsidR="002956F3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2956F3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t>How Does Ford support women who #</w:t>
      </w:r>
      <w:proofErr w:type="spellStart"/>
      <w:r w:rsidR="002956F3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t>ChooseToChallenge</w:t>
      </w:r>
      <w:proofErr w:type="spellEnd"/>
      <w:r w:rsidR="002956F3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t>?</w:t>
      </w:r>
      <w:r w:rsidR="002956F3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2956F3" w:rsidRPr="0049653E">
        <w:rPr>
          <w:rFonts w:ascii="Arial" w:hAnsi="Arial" w:cs="Arial"/>
          <w:color w:val="000000" w:themeColor="text1"/>
          <w:sz w:val="22"/>
          <w:szCs w:val="22"/>
        </w:rPr>
        <w:t>“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Ford does a fantastic job in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supporting</w:t>
      </w:r>
      <w:r w:rsidR="00544530">
        <w:rPr>
          <w:rFonts w:ascii="Arial" w:hAnsi="Arial" w:cs="Arial"/>
          <w:color w:val="000000" w:themeColor="text1"/>
          <w:sz w:val="22"/>
          <w:szCs w:val="22"/>
        </w:rPr>
        <w:t xml:space="preserve"> its people and their growth</w:t>
      </w:r>
      <w:r w:rsidR="0007686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Wearing my old HR hat,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>I had front-row seats to watch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many employees successfully change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the path of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their </w:t>
      </w:r>
      <w:r w:rsidR="00B80F0C" w:rsidRPr="0049653E">
        <w:rPr>
          <w:rFonts w:ascii="Arial" w:hAnsi="Arial" w:cs="Arial"/>
          <w:color w:val="000000" w:themeColor="text1"/>
          <w:sz w:val="22"/>
          <w:szCs w:val="22"/>
        </w:rPr>
        <w:t xml:space="preserve">Ford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career with the support from supervisor</w:t>
      </w:r>
      <w:r w:rsidR="00544530">
        <w:rPr>
          <w:rFonts w:ascii="Arial" w:hAnsi="Arial" w:cs="Arial"/>
          <w:color w:val="000000" w:themeColor="text1"/>
          <w:sz w:val="22"/>
          <w:szCs w:val="22"/>
        </w:rPr>
        <w:t>s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and colleagues. In addition, Ford creates a safe environment for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us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to express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our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voices and opinion equally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,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in every forum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,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confirming a deep level of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respect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 is shared</w:t>
      </w:r>
      <w:r w:rsidR="005B760E" w:rsidRPr="0049653E">
        <w:rPr>
          <w:rFonts w:ascii="Arial" w:hAnsi="Arial" w:cs="Arial"/>
          <w:color w:val="000000" w:themeColor="text1"/>
          <w:sz w:val="22"/>
          <w:szCs w:val="22"/>
        </w:rPr>
        <w:t>.</w:t>
      </w:r>
      <w:r w:rsidR="00876FBC" w:rsidRPr="0049653E">
        <w:rPr>
          <w:rFonts w:ascii="Arial" w:hAnsi="Arial" w:cs="Arial"/>
          <w:color w:val="000000" w:themeColor="text1"/>
          <w:sz w:val="22"/>
          <w:szCs w:val="22"/>
        </w:rPr>
        <w:t>”</w:t>
      </w:r>
      <w:r w:rsidR="00876FBC" w:rsidRPr="0049653E">
        <w:rPr>
          <w:rFonts w:ascii="Arial" w:hAnsi="Arial" w:cs="Arial"/>
          <w:color w:val="000000" w:themeColor="text1"/>
          <w:sz w:val="22"/>
          <w:szCs w:val="22"/>
        </w:rPr>
        <w:br/>
      </w:r>
      <w:r w:rsidR="00876FBC" w:rsidRPr="0049653E">
        <w:rPr>
          <w:rFonts w:ascii="Arial" w:hAnsi="Arial" w:cs="Arial"/>
          <w:color w:val="000000" w:themeColor="text1"/>
          <w:sz w:val="22"/>
          <w:szCs w:val="22"/>
        </w:rPr>
        <w:lastRenderedPageBreak/>
        <w:br/>
      </w:r>
      <w:r w:rsidR="00876FBC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t>What inspires you?</w:t>
      </w:r>
      <w:r w:rsidR="00876FBC" w:rsidRPr="00993A48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876FBC" w:rsidRPr="0049653E">
        <w:rPr>
          <w:rFonts w:ascii="Arial" w:hAnsi="Arial" w:cs="Arial"/>
          <w:color w:val="000000" w:themeColor="text1"/>
          <w:sz w:val="22"/>
          <w:szCs w:val="22"/>
        </w:rPr>
        <w:t>“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Above all else, </w:t>
      </w:r>
      <w:r w:rsidR="00076868">
        <w:rPr>
          <w:rFonts w:ascii="Arial" w:hAnsi="Arial" w:cs="Arial"/>
          <w:color w:val="000000" w:themeColor="text1"/>
          <w:sz w:val="22"/>
          <w:szCs w:val="22"/>
        </w:rPr>
        <w:t>j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oy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 inspires me most.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Life c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hallenges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, be they in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work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or my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personal life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,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can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sometimes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lend a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feeling of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frustrat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ion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.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 But I’ve learned that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t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o overcome these challenges,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I need to find the joy in </w:t>
      </w:r>
      <w:r w:rsidR="00076868">
        <w:rPr>
          <w:rFonts w:ascii="Arial" w:hAnsi="Arial" w:cs="Arial"/>
          <w:color w:val="000000" w:themeColor="text1"/>
          <w:sz w:val="22"/>
          <w:szCs w:val="22"/>
        </w:rPr>
        <w:t>them</w:t>
      </w:r>
      <w:bookmarkStart w:id="0" w:name="_GoBack"/>
      <w:bookmarkEnd w:id="0"/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. I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f I enjoy doing it, I will try to find ways to at least exceed my expectations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, just like my mom</w:t>
      </w:r>
      <w:r w:rsidR="005B760E" w:rsidRPr="0049653E">
        <w:rPr>
          <w:rFonts w:ascii="Arial" w:hAnsi="Arial" w:cs="Arial"/>
          <w:color w:val="000000" w:themeColor="text1"/>
          <w:sz w:val="22"/>
          <w:szCs w:val="22"/>
        </w:rPr>
        <w:t>.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For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young girls wanting to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find joy in their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against-all-odds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dreams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, the best advice I could give is ‘you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need to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k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eep working on what you want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’. S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hare your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hopes and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>dreams with family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friends, or those who can guide and assist to accomplish your goals. A 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little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progress each day can make a huge difference. Believe in yourself and </w:t>
      </w:r>
      <w:r w:rsidR="0049653E" w:rsidRPr="0049653E">
        <w:rPr>
          <w:rFonts w:ascii="Arial" w:hAnsi="Arial" w:cs="Arial"/>
          <w:color w:val="000000" w:themeColor="text1"/>
          <w:sz w:val="22"/>
          <w:szCs w:val="22"/>
        </w:rPr>
        <w:t>don’t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hesitate </w:t>
      </w:r>
      <w:r w:rsidR="0049653E" w:rsidRPr="0049653E">
        <w:rPr>
          <w:rFonts w:ascii="Arial" w:hAnsi="Arial" w:cs="Arial"/>
          <w:color w:val="000000" w:themeColor="text1"/>
          <w:sz w:val="22"/>
          <w:szCs w:val="22"/>
        </w:rPr>
        <w:t>in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ask</w:t>
      </w:r>
      <w:r w:rsidR="0049653E" w:rsidRPr="0049653E">
        <w:rPr>
          <w:rFonts w:ascii="Arial" w:hAnsi="Arial" w:cs="Arial"/>
          <w:color w:val="000000" w:themeColor="text1"/>
          <w:sz w:val="22"/>
          <w:szCs w:val="22"/>
        </w:rPr>
        <w:t>ing</w:t>
      </w:r>
      <w:r w:rsidR="009B4DAE" w:rsidRPr="0049653E">
        <w:rPr>
          <w:rFonts w:ascii="Arial" w:hAnsi="Arial" w:cs="Arial"/>
          <w:color w:val="000000" w:themeColor="text1"/>
          <w:sz w:val="22"/>
          <w:szCs w:val="22"/>
        </w:rPr>
        <w:t xml:space="preserve"> for help</w:t>
      </w:r>
      <w:r w:rsidR="00C34EC2" w:rsidRPr="0049653E">
        <w:rPr>
          <w:rFonts w:ascii="Arial" w:hAnsi="Arial" w:cs="Arial"/>
          <w:color w:val="000000" w:themeColor="text1"/>
          <w:sz w:val="22"/>
          <w:szCs w:val="22"/>
        </w:rPr>
        <w:t>.</w:t>
      </w:r>
      <w:r w:rsidR="00470791" w:rsidRPr="0049653E">
        <w:rPr>
          <w:rFonts w:ascii="Arial" w:hAnsi="Arial" w:cs="Arial"/>
          <w:color w:val="000000" w:themeColor="text1"/>
          <w:sz w:val="22"/>
          <w:szCs w:val="22"/>
        </w:rPr>
        <w:t>”</w:t>
      </w:r>
    </w:p>
    <w:sectPr w:rsidR="00BB671B" w:rsidSect="005F6B60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E7D" w:rsidRDefault="002F1E7D" w:rsidP="005F6B60">
      <w:r>
        <w:separator/>
      </w:r>
    </w:p>
  </w:endnote>
  <w:endnote w:type="continuationSeparator" w:id="0">
    <w:p w:rsidR="002F1E7D" w:rsidRDefault="002F1E7D" w:rsidP="005F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E7D" w:rsidRDefault="002F1E7D" w:rsidP="005F6B60">
      <w:r>
        <w:separator/>
      </w:r>
    </w:p>
  </w:footnote>
  <w:footnote w:type="continuationSeparator" w:id="0">
    <w:p w:rsidR="002F1E7D" w:rsidRDefault="002F1E7D" w:rsidP="005F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60" w:rsidRDefault="005F6B60" w:rsidP="005F6B60">
    <w:pPr>
      <w:tabs>
        <w:tab w:val="left" w:pos="1483"/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60" w:rsidRPr="009F61C9" w:rsidRDefault="005F6B60" w:rsidP="005F6B60">
    <w:pPr>
      <w:tabs>
        <w:tab w:val="left" w:pos="1483"/>
        <w:tab w:val="center" w:pos="4513"/>
        <w:tab w:val="right" w:pos="9026"/>
      </w:tabs>
      <w:ind w:left="360"/>
    </w:pPr>
    <w:r w:rsidRPr="009F61C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A31C1F" wp14:editId="117ABC90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AFD8D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5WEg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" strokeweight="1pt"/>
          </w:pict>
        </mc:Fallback>
      </mc:AlternateContent>
    </w:r>
    <w:r w:rsidRPr="009F61C9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CA097FC" wp14:editId="27F376D0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19050" t="0" r="0" b="0"/>
          <wp:wrapNone/>
          <wp:docPr id="4" name="Picture 4" descr="Logo_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F61C9">
      <w:rPr>
        <w:rFonts w:ascii="Book Antiqua" w:hAnsi="Book Antiqua"/>
        <w:smallCaps/>
        <w:position w:val="110"/>
        <w:sz w:val="48"/>
      </w:rPr>
      <w:t xml:space="preserve">                 </w:t>
    </w:r>
    <w:r w:rsidR="00C31A2E">
      <w:rPr>
        <w:rFonts w:ascii="Book Antiqua" w:hAnsi="Book Antiqua"/>
        <w:smallCaps/>
        <w:position w:val="132"/>
        <w:sz w:val="48"/>
        <w:szCs w:val="48"/>
      </w:rPr>
      <w:t>International Women’s Day</w:t>
    </w:r>
    <w:r w:rsidRPr="009F61C9">
      <w:rPr>
        <w:rFonts w:ascii="Book Antiqua" w:hAnsi="Book Antiqua"/>
        <w:smallCaps/>
        <w:position w:val="132"/>
        <w:sz w:val="48"/>
        <w:szCs w:val="48"/>
      </w:rPr>
      <w:t xml:space="preserve"> </w:t>
    </w:r>
  </w:p>
  <w:p w:rsidR="005F6B60" w:rsidRDefault="005F6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srA0sLAwMzY3s7BU0lEKTi0uzszPAykwrAUAm7rbniwAAAA="/>
  </w:docVars>
  <w:rsids>
    <w:rsidRoot w:val="00E95D34"/>
    <w:rsid w:val="00076868"/>
    <w:rsid w:val="001A7823"/>
    <w:rsid w:val="001F7363"/>
    <w:rsid w:val="00274CA2"/>
    <w:rsid w:val="00287F11"/>
    <w:rsid w:val="002956F3"/>
    <w:rsid w:val="002F1E7D"/>
    <w:rsid w:val="00320A8F"/>
    <w:rsid w:val="003436D8"/>
    <w:rsid w:val="00367C36"/>
    <w:rsid w:val="0044630E"/>
    <w:rsid w:val="00470791"/>
    <w:rsid w:val="0049653E"/>
    <w:rsid w:val="00510856"/>
    <w:rsid w:val="0051362E"/>
    <w:rsid w:val="005315BA"/>
    <w:rsid w:val="00544530"/>
    <w:rsid w:val="00544D16"/>
    <w:rsid w:val="00586169"/>
    <w:rsid w:val="00597681"/>
    <w:rsid w:val="005B760E"/>
    <w:rsid w:val="005D2AD9"/>
    <w:rsid w:val="005D3EBA"/>
    <w:rsid w:val="005F6B60"/>
    <w:rsid w:val="00677CC4"/>
    <w:rsid w:val="00743697"/>
    <w:rsid w:val="007D160E"/>
    <w:rsid w:val="007E1EB9"/>
    <w:rsid w:val="008324B8"/>
    <w:rsid w:val="00840523"/>
    <w:rsid w:val="0085447E"/>
    <w:rsid w:val="00872CE9"/>
    <w:rsid w:val="00876FBC"/>
    <w:rsid w:val="00896E0D"/>
    <w:rsid w:val="00993A48"/>
    <w:rsid w:val="009B4DAE"/>
    <w:rsid w:val="009F302B"/>
    <w:rsid w:val="00A64EDF"/>
    <w:rsid w:val="00B259B5"/>
    <w:rsid w:val="00B32CAA"/>
    <w:rsid w:val="00B80F0C"/>
    <w:rsid w:val="00BB671B"/>
    <w:rsid w:val="00C01D8B"/>
    <w:rsid w:val="00C10F94"/>
    <w:rsid w:val="00C26138"/>
    <w:rsid w:val="00C31A2E"/>
    <w:rsid w:val="00C34EC2"/>
    <w:rsid w:val="00C66E52"/>
    <w:rsid w:val="00CC1FD3"/>
    <w:rsid w:val="00D43FCE"/>
    <w:rsid w:val="00D51810"/>
    <w:rsid w:val="00DB7305"/>
    <w:rsid w:val="00DC6FCA"/>
    <w:rsid w:val="00E13085"/>
    <w:rsid w:val="00E70DFB"/>
    <w:rsid w:val="00E95D34"/>
    <w:rsid w:val="00EE7C8B"/>
    <w:rsid w:val="00F9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F929F"/>
  <w15:chartTrackingRefBased/>
  <w15:docId w15:val="{CE24C6D4-72B4-49D7-8719-E2B00BF6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69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B60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6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B60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C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Guinane</dc:creator>
  <cp:keywords/>
  <dc:description/>
  <cp:lastModifiedBy>Ross Guinane</cp:lastModifiedBy>
  <cp:revision>4</cp:revision>
  <dcterms:created xsi:type="dcterms:W3CDTF">2021-03-03T09:58:00Z</dcterms:created>
  <dcterms:modified xsi:type="dcterms:W3CDTF">2021-03-04T10:12:00Z</dcterms:modified>
</cp:coreProperties>
</file>